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85" w:rsidRPr="00C72446" w:rsidRDefault="00C72446" w:rsidP="00C7244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72446">
        <w:rPr>
          <w:rFonts w:ascii="Arial" w:hAnsi="Arial" w:cs="Arial"/>
          <w:b/>
          <w:noProof/>
          <w:color w:val="auto"/>
          <w:sz w:val="22"/>
          <w:szCs w:val="22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AFEF3D" wp14:editId="7079E0A8">
                <wp:simplePos x="0" y="0"/>
                <wp:positionH relativeFrom="column">
                  <wp:posOffset>-17145</wp:posOffset>
                </wp:positionH>
                <wp:positionV relativeFrom="paragraph">
                  <wp:posOffset>1342390</wp:posOffset>
                </wp:positionV>
                <wp:extent cx="5514975" cy="352425"/>
                <wp:effectExtent l="57150" t="38100" r="85725" b="1047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881" w:rsidRPr="006A043D" w:rsidRDefault="00B23881" w:rsidP="005D68CB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auto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6A043D">
                              <w:rPr>
                                <w:rFonts w:ascii="Calibri Light" w:hAnsi="Calibri Light"/>
                                <w:b/>
                                <w:color w:val="auto"/>
                                <w:sz w:val="24"/>
                                <w:szCs w:val="24"/>
                                <w:lang w:val="es-CO"/>
                              </w:rPr>
                              <w:t>ACUERDOS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FEF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35pt;margin-top:105.7pt;width:434.2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S9PwIAALoEAAAOAAAAZHJzL2Uyb0RvYy54bWysVNuO0zAQfUfiHyy/s2lDy7JR09XSBYS0&#10;XMTCB7i+NNY6HmO7TcrXM3bSbAVaISFeLDsz58yZW1bXfWvIQfqgwdZ0fjGjRFoOQttdTb9/e/fi&#10;NSUhMiuYAStrepSBXq+fP1t1rpIlNGCE9ARJbKg6V9MmRlcVReCNbFm4ACctGhX4lkV8+l0hPOuQ&#10;vTVFOZu9KjrwwnngMgT8ejsY6TrzKyV5/KxUkJGYmqK2mE+fz206i/WKVTvPXKP5KIP9g4qWaYtB&#10;J6pbFhnZe/0HVau5hwAqXnBoC1BKc5lzwGzms9+yuW+YkzkXLE5wU5nC/6Plnw5fPNGipiUllrXY&#10;os2eCQ9ESBJlH4GUqUidCxX63jv0jv0b6LHZOeHg7oA/BGJh0zC7kzfeQ9dIJlDkPCGLM+jAExLJ&#10;tvsIAqOxfYRM1CvfpgpiTQiyY7OOU4NQB+H4cbmcL64ul5RwtL1clotymUOw6oR2PsT3ElqSLjX1&#10;OACZnR3uQkxqWHVyScGMTWeS+9aKPAuRaTPc0TWZs/4keRQfj0YO0K9SYeUeK5FmVm6MJweG0yYe&#10;hvQTC3omiNLGTKByKN9ToNE3wWSe4wk41v0p4OSdI4KNE7DVFvxfog7+p6yHXFMDY7/txzHYgjhi&#10;Az0My4TLj5cG/E9KOlykmoYfe+YlJeaDxSG4mi8WafPyY7G8LPHhzy3bcwuzHKlqGikZrpuYtzUl&#10;Y+EGh0Xp3MckalAyisUFye0dlzlt4Pk7ez3+cta/AAAA//8DAFBLAwQUAAYACAAAACEA+htp9uAA&#10;AAAKAQAADwAAAGRycy9kb3ducmV2LnhtbEyPy07DMBBF90j8gzVIbFDrJEBaQpwKISJUWNFWYuvG&#10;QxI1fsh20vD3DCtYzszRnXPLzawHNqEPvTUC0mUCDE1jVW9aAYd9vVgDC1EaJQdrUMA3BthUlxel&#10;LJQ9mw+cdrFlFGJCIQV0MbqC89B0qGVYWoeGbl/Waxlp9C1XXp4pXA88S5Kca9kb+tBJh88dNqfd&#10;qAXo+vM2e/Hj9uQn/ra/Qfdevzohrq/mp0dgEef4B8OvPqlDRU5HOxoV2CBgka2IFJCl6R0wAtb5&#10;PXU50ibPH4BXJf9fofoBAAD//wMAUEsBAi0AFAAGAAgAAAAhALaDOJL+AAAA4QEAABMAAAAAAAAA&#10;AAAAAAAAAAAAAFtDb250ZW50X1R5cGVzXS54bWxQSwECLQAUAAYACAAAACEAOP0h/9YAAACUAQAA&#10;CwAAAAAAAAAAAAAAAAAvAQAAX3JlbHMvLnJlbHNQSwECLQAUAAYACAAAACEACdQEvT8CAAC6BAAA&#10;DgAAAAAAAAAAAAAAAAAuAgAAZHJzL2Uyb0RvYy54bWxQSwECLQAUAAYACAAAACEA+htp9uAAAAAK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23881" w:rsidRPr="006A043D" w:rsidRDefault="00B23881" w:rsidP="005D68CB">
                      <w:pPr>
                        <w:jc w:val="center"/>
                        <w:rPr>
                          <w:rFonts w:ascii="Calibri Light" w:hAnsi="Calibri Light"/>
                          <w:b/>
                          <w:color w:val="auto"/>
                          <w:sz w:val="24"/>
                          <w:szCs w:val="24"/>
                          <w:lang w:val="es-CO"/>
                        </w:rPr>
                      </w:pPr>
                      <w:r w:rsidRPr="006A043D">
                        <w:rPr>
                          <w:rFonts w:ascii="Calibri Light" w:hAnsi="Calibri Light"/>
                          <w:b/>
                          <w:color w:val="auto"/>
                          <w:sz w:val="24"/>
                          <w:szCs w:val="24"/>
                          <w:lang w:val="es-CO"/>
                        </w:rPr>
                        <w:t>ACUERDOS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032" w:rsidRPr="00C72446">
        <w:rPr>
          <w:rFonts w:ascii="Arial" w:hAnsi="Arial" w:cs="Arial"/>
          <w:color w:val="auto"/>
          <w:sz w:val="22"/>
          <w:szCs w:val="22"/>
        </w:rPr>
        <w:t>La Dirección de Desarrollo Est</w:t>
      </w:r>
      <w:r w:rsidR="00B1010B" w:rsidRPr="00C72446">
        <w:rPr>
          <w:rFonts w:ascii="Arial" w:hAnsi="Arial" w:cs="Arial"/>
          <w:color w:val="auto"/>
          <w:sz w:val="22"/>
          <w:szCs w:val="22"/>
        </w:rPr>
        <w:t xml:space="preserve">udiantil en función de diseñar, proponer estrategias, </w:t>
      </w:r>
      <w:r w:rsidR="00062032" w:rsidRPr="00C72446">
        <w:rPr>
          <w:rFonts w:ascii="Arial" w:hAnsi="Arial" w:cs="Arial"/>
          <w:color w:val="auto"/>
          <w:sz w:val="22"/>
          <w:szCs w:val="22"/>
        </w:rPr>
        <w:t>desarrollar acciones que apoyen la formación integ</w:t>
      </w:r>
      <w:r w:rsidR="00A3556A">
        <w:rPr>
          <w:rFonts w:ascii="Arial" w:hAnsi="Arial" w:cs="Arial"/>
          <w:color w:val="auto"/>
          <w:sz w:val="22"/>
          <w:szCs w:val="22"/>
        </w:rPr>
        <w:t xml:space="preserve">ral del estudiante y </w:t>
      </w:r>
      <w:r w:rsidR="00062032" w:rsidRPr="00C72446">
        <w:rPr>
          <w:rFonts w:ascii="Arial" w:hAnsi="Arial" w:cs="Arial"/>
          <w:color w:val="auto"/>
          <w:sz w:val="22"/>
          <w:szCs w:val="22"/>
        </w:rPr>
        <w:t>seguir respondiendo a las exigencias de los procesos de calidad académica, se encuentra trabajando en el diseño e implementación de un p</w:t>
      </w:r>
      <w:r w:rsidR="00B1010B" w:rsidRPr="00C72446">
        <w:rPr>
          <w:rFonts w:ascii="Arial" w:hAnsi="Arial" w:cs="Arial"/>
          <w:color w:val="auto"/>
          <w:sz w:val="22"/>
          <w:szCs w:val="22"/>
        </w:rPr>
        <w:t xml:space="preserve">lan de acompañamiento que promueva el buen </w:t>
      </w:r>
      <w:r w:rsidR="00062032" w:rsidRPr="00C72446">
        <w:rPr>
          <w:rFonts w:ascii="Arial" w:hAnsi="Arial" w:cs="Arial"/>
          <w:color w:val="auto"/>
          <w:sz w:val="22"/>
          <w:szCs w:val="22"/>
        </w:rPr>
        <w:t xml:space="preserve">desempeño académico del estudiante y garantice el aprovechamiento de esta </w:t>
      </w:r>
      <w:r w:rsidR="00B1010B" w:rsidRPr="00C72446">
        <w:rPr>
          <w:rFonts w:ascii="Arial" w:hAnsi="Arial" w:cs="Arial"/>
          <w:color w:val="auto"/>
          <w:sz w:val="22"/>
          <w:szCs w:val="22"/>
        </w:rPr>
        <w:t xml:space="preserve">ultima </w:t>
      </w:r>
      <w:r w:rsidR="00062032" w:rsidRPr="00C72446">
        <w:rPr>
          <w:rFonts w:ascii="Arial" w:hAnsi="Arial" w:cs="Arial"/>
          <w:color w:val="auto"/>
          <w:sz w:val="22"/>
          <w:szCs w:val="22"/>
        </w:rPr>
        <w:t>oportunidad</w:t>
      </w:r>
      <w:r w:rsidR="00B1010B" w:rsidRPr="00C72446">
        <w:rPr>
          <w:rFonts w:ascii="Arial" w:hAnsi="Arial" w:cs="Arial"/>
          <w:color w:val="auto"/>
          <w:sz w:val="22"/>
          <w:szCs w:val="22"/>
        </w:rPr>
        <w:t xml:space="preserve"> que la institución le</w:t>
      </w:r>
      <w:r w:rsidR="001E093B" w:rsidRPr="00C72446">
        <w:rPr>
          <w:rFonts w:ascii="Arial" w:hAnsi="Arial" w:cs="Arial"/>
          <w:color w:val="auto"/>
          <w:sz w:val="22"/>
          <w:szCs w:val="22"/>
        </w:rPr>
        <w:t xml:space="preserve"> ofrece</w:t>
      </w:r>
      <w:r w:rsidR="00062032" w:rsidRPr="00C72446">
        <w:rPr>
          <w:rFonts w:ascii="Arial" w:hAnsi="Arial" w:cs="Arial"/>
          <w:color w:val="auto"/>
          <w:sz w:val="22"/>
          <w:szCs w:val="22"/>
        </w:rPr>
        <w:t>.</w:t>
      </w:r>
    </w:p>
    <w:p w:rsidR="00A3556A" w:rsidRDefault="00063196" w:rsidP="000947E1">
      <w:p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Yo</w:t>
      </w:r>
      <w:r w:rsidR="00EA21A6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_________________________________________</w:t>
      </w:r>
      <w:r w:rsidR="00AA61E6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_ estudiante</w:t>
      </w:r>
      <w:r w:rsidR="0027519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del programa</w:t>
      </w:r>
      <w:r w:rsidR="0027519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de _____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_______</w:t>
      </w:r>
      <w:r w:rsidR="00AA61E6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__________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, </w:t>
      </w:r>
      <w:r w:rsidR="00424768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identificado con </w:t>
      </w:r>
      <w:r w:rsidR="0027519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código estudiantil No. ______________________, 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que actualmente estoy en la condición </w:t>
      </w:r>
      <w:r w:rsidR="00667E42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de reingreso a</w:t>
      </w: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la Universidad de</w:t>
      </w:r>
      <w:r w:rsidR="00607F4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l</w:t>
      </w:r>
      <w:r w:rsidR="006A043D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Magdalena, </w:t>
      </w: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me comprometo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a participar</w:t>
      </w:r>
      <w:r w:rsidR="00452CB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en</w:t>
      </w:r>
      <w:r w:rsidR="00607F4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cada una de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las actividades</w:t>
      </w:r>
      <w:r w:rsidR="001A5E19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de acompañamiento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</w:t>
      </w:r>
      <w:r w:rsidR="00AA61E6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programadas por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parte de la Dirección de Desarrollo Estudiantil</w:t>
      </w:r>
      <w:r w:rsidR="00452CB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,</w:t>
      </w:r>
      <w:r w:rsidR="00D1734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</w:t>
      </w:r>
      <w:r w:rsidR="00667E42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con el fin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de favorecer el compromiso </w:t>
      </w:r>
      <w:r w:rsidR="00D5372B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del </w:t>
      </w:r>
      <w:r w:rsidR="00D5372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proyecto</w:t>
      </w:r>
      <w:r w:rsidR="00A3556A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de vida académica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en pro de la </w:t>
      </w:r>
      <w:r w:rsidR="00D5372B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integración y 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culminación exitosa de los estudios</w:t>
      </w:r>
      <w:r w:rsidR="00A3556A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que actualmente se encuentran en condición de readmisión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.</w:t>
      </w:r>
    </w:p>
    <w:p w:rsidR="00CD1930" w:rsidRPr="00C72446" w:rsidRDefault="00580B2F" w:rsidP="000947E1">
      <w:p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Para cumplir con lo anterior participaré activamente en:</w:t>
      </w:r>
    </w:p>
    <w:p w:rsidR="00580B2F" w:rsidRPr="00C72446" w:rsidRDefault="00923819" w:rsidP="000947E1">
      <w:pPr>
        <w:pStyle w:val="Prrafodelista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Las </w:t>
      </w:r>
      <w:r w:rsidR="00BC6159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e</w:t>
      </w: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ntrevista de apoyo y</w:t>
      </w:r>
      <w:r w:rsidR="00580B2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seguimiento académico</w:t>
      </w:r>
      <w:r w:rsidR="006E07C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.</w:t>
      </w:r>
    </w:p>
    <w:p w:rsidR="00580B2F" w:rsidRPr="00C72446" w:rsidRDefault="00580B2F" w:rsidP="000947E1">
      <w:pPr>
        <w:pStyle w:val="Prrafodelista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Los </w:t>
      </w:r>
      <w:r w:rsidR="00FB703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diferentes t</w:t>
      </w: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alleres psicoeducativo</w:t>
      </w:r>
      <w:r w:rsidR="008D2872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s</w:t>
      </w:r>
      <w:r w:rsidR="006E07CB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.</w:t>
      </w:r>
    </w:p>
    <w:p w:rsidR="001A4B1E" w:rsidRDefault="00580B2F" w:rsidP="000947E1">
      <w:pPr>
        <w:pStyle w:val="Prrafodelista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Y demás actividades que se definan en la DDE.</w:t>
      </w:r>
    </w:p>
    <w:p w:rsidR="00C72446" w:rsidRPr="00C72446" w:rsidRDefault="00C72446" w:rsidP="00C72446">
      <w:pPr>
        <w:pStyle w:val="Prrafodelista"/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</w:p>
    <w:p w:rsidR="006E07CB" w:rsidRPr="00C72446" w:rsidRDefault="006E07CB" w:rsidP="000947E1">
      <w:pPr>
        <w:shd w:val="clear" w:color="auto" w:fill="FFFFFF"/>
        <w:spacing w:before="0"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</w:pPr>
      <w:r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Es importante aclarar que la asistencia a todas estas actividades </w:t>
      </w:r>
      <w:r w:rsidR="00AE675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es</w:t>
      </w:r>
      <w:r w:rsidR="00433F6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de carácter </w:t>
      </w:r>
      <w:r w:rsidR="005211B9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obligatorio</w:t>
      </w:r>
      <w:r w:rsidR="00420579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y</w:t>
      </w:r>
      <w:r w:rsidR="00433F6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el acompañamiento manifestado</w:t>
      </w:r>
      <w:r w:rsidR="00FC2A64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 </w:t>
      </w:r>
      <w:r w:rsidR="00AE6751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desde la Dirección </w:t>
      </w:r>
      <w:r w:rsidR="0096573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se hará por razones </w:t>
      </w:r>
      <w:r w:rsidR="00937CFF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 xml:space="preserve">académicas </w:t>
      </w:r>
      <w:r w:rsidR="00645889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justificadas y válidas</w:t>
      </w:r>
      <w:r w:rsidR="00002D55" w:rsidRPr="00C72446">
        <w:rPr>
          <w:rFonts w:ascii="Arial" w:eastAsia="Times New Roman" w:hAnsi="Arial" w:cs="Arial"/>
          <w:color w:val="auto"/>
          <w:sz w:val="22"/>
          <w:szCs w:val="22"/>
          <w:lang w:val="es-CO" w:eastAsia="es-CO"/>
        </w:rPr>
        <w:t>.</w:t>
      </w:r>
    </w:p>
    <w:p w:rsidR="008D0D1C" w:rsidRPr="00C72446" w:rsidRDefault="008D0D1C" w:rsidP="000947E1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Para constancia se firma el día </w:t>
      </w:r>
      <w:r w:rsidR="00A92460" w:rsidRPr="00C72446">
        <w:rPr>
          <w:rFonts w:ascii="Arial" w:hAnsi="Arial" w:cs="Arial"/>
          <w:color w:val="auto"/>
          <w:sz w:val="22"/>
          <w:szCs w:val="22"/>
          <w:lang w:val="es-CO"/>
        </w:rPr>
        <w:t>(</w:t>
      </w:r>
      <w:r w:rsidR="00C72446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  </w:t>
      </w:r>
      <w:r w:rsidR="008A6865">
        <w:rPr>
          <w:rFonts w:ascii="Arial" w:hAnsi="Arial" w:cs="Arial"/>
          <w:color w:val="auto"/>
          <w:sz w:val="22"/>
          <w:szCs w:val="22"/>
          <w:lang w:val="es-CO"/>
        </w:rPr>
        <w:t xml:space="preserve">  </w:t>
      </w:r>
      <w:r w:rsidR="00C72446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A92460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)</w:t>
      </w:r>
      <w:r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del mes de </w:t>
      </w:r>
      <w:r w:rsidR="00A92460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(   </w:t>
      </w:r>
      <w:r w:rsidR="00C72446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8A6865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C72446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A92460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 ) del año (      </w:t>
      </w:r>
      <w:r w:rsidR="00C72446">
        <w:rPr>
          <w:rFonts w:ascii="Arial" w:hAnsi="Arial" w:cs="Arial"/>
          <w:color w:val="auto"/>
          <w:sz w:val="22"/>
          <w:szCs w:val="22"/>
          <w:lang w:val="es-CO"/>
        </w:rPr>
        <w:t xml:space="preserve">     </w:t>
      </w:r>
      <w:r w:rsidR="00A92460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  </w:t>
      </w:r>
      <w:r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). </w:t>
      </w:r>
    </w:p>
    <w:p w:rsidR="00923819" w:rsidRPr="00C72446" w:rsidRDefault="00923819" w:rsidP="000947E1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</w:p>
    <w:p w:rsidR="006A043D" w:rsidRPr="00C72446" w:rsidRDefault="00E248FE" w:rsidP="000947E1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C72446">
        <w:rPr>
          <w:rFonts w:ascii="Arial" w:hAnsi="Arial" w:cs="Arial"/>
          <w:color w:val="auto"/>
          <w:sz w:val="22"/>
          <w:szCs w:val="22"/>
          <w:lang w:val="es-CO"/>
        </w:rPr>
        <w:t>Firma de</w:t>
      </w:r>
      <w:r w:rsidR="008D0D1C" w:rsidRPr="00C72446">
        <w:rPr>
          <w:rFonts w:ascii="Arial" w:hAnsi="Arial" w:cs="Arial"/>
          <w:color w:val="auto"/>
          <w:sz w:val="22"/>
          <w:szCs w:val="22"/>
          <w:lang w:val="es-CO"/>
        </w:rPr>
        <w:t>l estu</w:t>
      </w:r>
      <w:r w:rsidR="006A043D" w:rsidRPr="00C72446">
        <w:rPr>
          <w:rFonts w:ascii="Arial" w:hAnsi="Arial" w:cs="Arial"/>
          <w:color w:val="auto"/>
          <w:sz w:val="22"/>
          <w:szCs w:val="22"/>
          <w:lang w:val="es-CO"/>
        </w:rPr>
        <w:t>diante: __</w:t>
      </w:r>
      <w:r w:rsidR="008A6865">
        <w:rPr>
          <w:rFonts w:ascii="Arial" w:hAnsi="Arial" w:cs="Arial"/>
          <w:color w:val="auto"/>
          <w:sz w:val="22"/>
          <w:szCs w:val="22"/>
          <w:lang w:val="es-CO"/>
        </w:rPr>
        <w:t>________________________________</w:t>
      </w:r>
      <w:r w:rsidR="006A043D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</w:t>
      </w:r>
    </w:p>
    <w:p w:rsidR="00923819" w:rsidRPr="00C72446" w:rsidRDefault="00923819" w:rsidP="000947E1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</w:p>
    <w:p w:rsidR="005D68CB" w:rsidRPr="00C72446" w:rsidRDefault="00E248FE" w:rsidP="000947E1">
      <w:pPr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Firma </w:t>
      </w:r>
      <w:r w:rsidR="00D3501E" w:rsidRPr="00C72446">
        <w:rPr>
          <w:rFonts w:ascii="Arial" w:hAnsi="Arial" w:cs="Arial"/>
          <w:color w:val="auto"/>
          <w:sz w:val="22"/>
          <w:szCs w:val="22"/>
          <w:lang w:val="es-CO"/>
        </w:rPr>
        <w:t>del Responsable</w:t>
      </w:r>
      <w:r w:rsidR="006A043D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: </w:t>
      </w:r>
      <w:r w:rsidR="007349AC" w:rsidRPr="00C72446">
        <w:rPr>
          <w:rFonts w:ascii="Arial" w:hAnsi="Arial" w:cs="Arial"/>
          <w:color w:val="auto"/>
          <w:sz w:val="22"/>
          <w:szCs w:val="22"/>
          <w:lang w:val="es-CO"/>
        </w:rPr>
        <w:t>________________</w:t>
      </w:r>
      <w:r w:rsidR="006A043D" w:rsidRPr="00C72446">
        <w:rPr>
          <w:rFonts w:ascii="Arial" w:hAnsi="Arial" w:cs="Arial"/>
          <w:color w:val="auto"/>
          <w:sz w:val="22"/>
          <w:szCs w:val="22"/>
          <w:lang w:val="es-CO"/>
        </w:rPr>
        <w:t>________________</w:t>
      </w:r>
      <w:r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8D0D1C" w:rsidRPr="00C72446">
        <w:rPr>
          <w:rFonts w:ascii="Arial" w:hAnsi="Arial" w:cs="Arial"/>
          <w:color w:val="auto"/>
          <w:sz w:val="22"/>
          <w:szCs w:val="22"/>
          <w:lang w:val="es-CO"/>
        </w:rPr>
        <w:t xml:space="preserve">                </w:t>
      </w:r>
      <w:bookmarkStart w:id="0" w:name="_GoBack"/>
      <w:bookmarkEnd w:id="0"/>
    </w:p>
    <w:sectPr w:rsidR="005D68CB" w:rsidRPr="00C72446" w:rsidSect="00C72446"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3E" w:rsidRDefault="00DC5F3E">
      <w:pPr>
        <w:spacing w:before="0" w:after="0" w:line="240" w:lineRule="auto"/>
      </w:pPr>
      <w:r>
        <w:separator/>
      </w:r>
    </w:p>
  </w:endnote>
  <w:endnote w:type="continuationSeparator" w:id="0">
    <w:p w:rsidR="00DC5F3E" w:rsidRDefault="00DC5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81" w:rsidRPr="00CF40D8" w:rsidRDefault="00B23881">
    <w:pPr>
      <w:pStyle w:val="Piedepgina"/>
    </w:pPr>
    <w:r w:rsidRPr="00CF40D8">
      <w:t xml:space="preserve">Página </w:t>
    </w:r>
    <w:r w:rsidRPr="00CF40D8">
      <w:fldChar w:fldCharType="begin"/>
    </w:r>
    <w:r w:rsidRPr="00CF40D8">
      <w:instrText>PAGE  \* Arabic  \* MERGEFORMAT</w:instrText>
    </w:r>
    <w:r w:rsidRPr="00CF40D8">
      <w:fldChar w:fldCharType="separate"/>
    </w:r>
    <w:r w:rsidR="000947E1">
      <w:rPr>
        <w:noProof/>
      </w:rPr>
      <w:t>1</w:t>
    </w:r>
    <w:r w:rsidRPr="00CF40D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E1" w:rsidRPr="000947E1" w:rsidRDefault="000947E1" w:rsidP="000947E1">
    <w:pPr>
      <w:pStyle w:val="Piedepgina"/>
      <w:jc w:val="left"/>
      <w:rPr>
        <w:rFonts w:ascii="Arial" w:hAnsi="Arial" w:cs="Arial"/>
        <w:sz w:val="18"/>
      </w:rPr>
    </w:pPr>
    <w:r>
      <w:rPr>
        <w:rFonts w:ascii="Calibri Light" w:hAnsi="Calibri Light"/>
        <w:noProof/>
        <w:color w:val="auto"/>
        <w:sz w:val="24"/>
        <w:szCs w:val="24"/>
        <w:lang w:val="es-CO" w:eastAsia="es-CO"/>
      </w:rPr>
      <w:drawing>
        <wp:anchor distT="0" distB="0" distL="114300" distR="114300" simplePos="0" relativeHeight="251663360" behindDoc="0" locked="0" layoutInCell="1" allowOverlap="1" wp14:anchorId="40DBC485" wp14:editId="4A0EF39D">
          <wp:simplePos x="0" y="0"/>
          <wp:positionH relativeFrom="leftMargin">
            <wp:posOffset>6905625</wp:posOffset>
          </wp:positionH>
          <wp:positionV relativeFrom="page">
            <wp:posOffset>9153525</wp:posOffset>
          </wp:positionV>
          <wp:extent cx="628650" cy="600075"/>
          <wp:effectExtent l="0" t="0" r="0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7E1">
      <w:rPr>
        <w:rFonts w:ascii="Arial" w:hAnsi="Arial" w:cs="Arial"/>
        <w:i/>
        <w:caps w:val="0"/>
        <w:color w:val="auto"/>
        <w:sz w:val="18"/>
      </w:rPr>
      <w:t xml:space="preserve">Aprobado: 18/07/2019                </w:t>
    </w:r>
    <w:r w:rsidRPr="000947E1">
      <w:rPr>
        <w:rFonts w:ascii="Arial" w:hAnsi="Arial" w:cs="Arial"/>
        <w:sz w:val="18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3E" w:rsidRDefault="00DC5F3E">
      <w:pPr>
        <w:spacing w:before="0" w:after="0" w:line="240" w:lineRule="auto"/>
      </w:pPr>
      <w:r>
        <w:separator/>
      </w:r>
    </w:p>
  </w:footnote>
  <w:footnote w:type="continuationSeparator" w:id="0">
    <w:p w:rsidR="00DC5F3E" w:rsidRDefault="00DC5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6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9"/>
      <w:gridCol w:w="5830"/>
      <w:gridCol w:w="2236"/>
    </w:tblGrid>
    <w:tr w:rsidR="000947E1" w:rsidTr="008A6865">
      <w:trPr>
        <w:cantSplit/>
        <w:trHeight w:val="707"/>
        <w:jc w:val="center"/>
      </w:trPr>
      <w:tc>
        <w:tcPr>
          <w:tcW w:w="739" w:type="pct"/>
          <w:vMerge w:val="restart"/>
          <w:tcBorders>
            <w:top w:val="single" w:sz="1" w:space="0" w:color="000000"/>
            <w:left w:val="single" w:sz="1" w:space="0" w:color="000000"/>
            <w:right w:val="single" w:sz="2" w:space="0" w:color="000000"/>
          </w:tcBorders>
        </w:tcPr>
        <w:p w:rsidR="000947E1" w:rsidRDefault="000947E1" w:rsidP="000947E1">
          <w:pPr>
            <w:ind w:right="72"/>
            <w:jc w:val="center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5408" behindDoc="1" locked="0" layoutInCell="1" allowOverlap="1" wp14:anchorId="493E8B51" wp14:editId="7F738627">
                <wp:simplePos x="0" y="0"/>
                <wp:positionH relativeFrom="column">
                  <wp:posOffset>-20320</wp:posOffset>
                </wp:positionH>
                <wp:positionV relativeFrom="paragraph">
                  <wp:posOffset>322580</wp:posOffset>
                </wp:positionV>
                <wp:extent cx="788035" cy="269240"/>
                <wp:effectExtent l="0" t="0" r="0" b="0"/>
                <wp:wrapThrough wrapText="bothSides">
                  <wp:wrapPolygon edited="0">
                    <wp:start x="0" y="0"/>
                    <wp:lineTo x="0" y="19868"/>
                    <wp:lineTo x="20886" y="19868"/>
                    <wp:lineTo x="20886" y="0"/>
                    <wp:lineTo x="0" y="0"/>
                  </wp:wrapPolygon>
                </wp:wrapThrough>
                <wp:docPr id="24" name="Imagen 24" descr="logo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47E1" w:rsidRPr="000947E1" w:rsidRDefault="000947E1" w:rsidP="000947E1">
          <w:pPr>
            <w:jc w:val="center"/>
            <w:rPr>
              <w:rFonts w:ascii="Arial" w:hAnsi="Arial" w:cs="Arial"/>
            </w:rPr>
          </w:pPr>
        </w:p>
      </w:tc>
      <w:tc>
        <w:tcPr>
          <w:tcW w:w="3080" w:type="pct"/>
          <w:vMerge w:val="restart"/>
          <w:tcBorders>
            <w:top w:val="single" w:sz="1" w:space="0" w:color="000000"/>
            <w:left w:val="single" w:sz="2" w:space="0" w:color="000000"/>
            <w:right w:val="single" w:sz="4" w:space="0" w:color="auto"/>
          </w:tcBorders>
          <w:vAlign w:val="center"/>
        </w:tcPr>
        <w:p w:rsidR="000947E1" w:rsidRPr="000947E1" w:rsidRDefault="000947E1" w:rsidP="000947E1">
          <w:pPr>
            <w:jc w:val="center"/>
            <w:rPr>
              <w:rFonts w:ascii="Arial" w:hAnsi="Arial" w:cs="Arial"/>
              <w:b/>
              <w:color w:val="auto"/>
            </w:rPr>
          </w:pPr>
          <w:r w:rsidRPr="000947E1">
            <w:rPr>
              <w:rFonts w:ascii="Arial" w:hAnsi="Arial" w:cs="Arial"/>
              <w:b/>
              <w:color w:val="auto"/>
            </w:rPr>
            <w:t>Dirección de Desarrollo Estudiantil</w:t>
          </w:r>
        </w:p>
        <w:p w:rsidR="000947E1" w:rsidRPr="000947E1" w:rsidRDefault="000947E1" w:rsidP="000947E1">
          <w:pPr>
            <w:jc w:val="center"/>
            <w:rPr>
              <w:rFonts w:ascii="Calibri Light" w:hAnsi="Calibri Light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72446">
            <w:rPr>
              <w:rFonts w:ascii="Arial" w:hAnsi="Arial" w:cs="Arial"/>
              <w:b/>
              <w:color w:val="auto"/>
            </w:rPr>
            <w:t>ACTA DE COMPROMISO A ESTUD</w:t>
          </w:r>
          <w:r w:rsidR="0056715D">
            <w:rPr>
              <w:rFonts w:ascii="Arial" w:hAnsi="Arial" w:cs="Arial"/>
              <w:b/>
              <w:color w:val="auto"/>
            </w:rPr>
            <w:t>IANTES EN CONDICIÓN DE READMISIO</w:t>
          </w:r>
          <w:r w:rsidRPr="00C72446">
            <w:rPr>
              <w:rFonts w:ascii="Arial" w:hAnsi="Arial" w:cs="Arial"/>
              <w:b/>
              <w:color w:val="auto"/>
            </w:rPr>
            <w:t>N DE LA MODALIDAD PRESENCIAL</w:t>
          </w:r>
          <w:r w:rsidRPr="000947E1">
            <w:rPr>
              <w:rFonts w:ascii="Arial" w:hAnsi="Arial" w:cs="Arial"/>
              <w:color w:val="auto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  <w:tc>
        <w:tcPr>
          <w:tcW w:w="1181" w:type="pct"/>
          <w:tcBorders>
            <w:top w:val="single" w:sz="1" w:space="0" w:color="000000"/>
            <w:left w:val="single" w:sz="4" w:space="0" w:color="auto"/>
            <w:right w:val="single" w:sz="1" w:space="0" w:color="000000"/>
          </w:tcBorders>
          <w:vAlign w:val="center"/>
        </w:tcPr>
        <w:p w:rsidR="000947E1" w:rsidRPr="000947E1" w:rsidRDefault="000947E1" w:rsidP="000947E1">
          <w:pPr>
            <w:rPr>
              <w:rFonts w:ascii="Arial" w:hAnsi="Arial" w:cs="Arial"/>
              <w:color w:val="auto"/>
            </w:rPr>
          </w:pPr>
          <w:r w:rsidRPr="000947E1">
            <w:rPr>
              <w:rFonts w:ascii="Arial" w:hAnsi="Arial" w:cs="Arial"/>
              <w:color w:val="auto"/>
            </w:rPr>
            <w:t>Código: GA-DE-F</w:t>
          </w:r>
          <w:r w:rsidR="008A6865">
            <w:rPr>
              <w:rFonts w:ascii="Arial" w:hAnsi="Arial" w:cs="Arial"/>
              <w:color w:val="auto"/>
            </w:rPr>
            <w:t>-0</w:t>
          </w:r>
          <w:r w:rsidRPr="000947E1">
            <w:rPr>
              <w:rFonts w:ascii="Arial" w:hAnsi="Arial" w:cs="Arial"/>
              <w:color w:val="auto"/>
            </w:rPr>
            <w:t>13</w:t>
          </w:r>
        </w:p>
      </w:tc>
    </w:tr>
    <w:tr w:rsidR="000947E1" w:rsidTr="008A6865">
      <w:trPr>
        <w:cantSplit/>
        <w:trHeight w:val="561"/>
        <w:jc w:val="center"/>
      </w:trPr>
      <w:tc>
        <w:tcPr>
          <w:tcW w:w="739" w:type="pct"/>
          <w:vMerge/>
          <w:tcBorders>
            <w:left w:val="single" w:sz="1" w:space="0" w:color="000000"/>
            <w:bottom w:val="single" w:sz="1" w:space="0" w:color="000000"/>
            <w:right w:val="single" w:sz="2" w:space="0" w:color="000000"/>
          </w:tcBorders>
          <w:vAlign w:val="center"/>
        </w:tcPr>
        <w:p w:rsidR="000947E1" w:rsidRDefault="000947E1" w:rsidP="000947E1">
          <w:pPr>
            <w:ind w:right="72"/>
            <w:rPr>
              <w:rFonts w:ascii="Arial" w:hAnsi="Arial" w:cs="Arial"/>
            </w:rPr>
          </w:pPr>
        </w:p>
      </w:tc>
      <w:tc>
        <w:tcPr>
          <w:tcW w:w="3080" w:type="pct"/>
          <w:vMerge/>
          <w:tcBorders>
            <w:left w:val="single" w:sz="2" w:space="0" w:color="000000"/>
            <w:bottom w:val="single" w:sz="1" w:space="0" w:color="000000"/>
            <w:right w:val="single" w:sz="4" w:space="0" w:color="auto"/>
          </w:tcBorders>
        </w:tcPr>
        <w:p w:rsidR="000947E1" w:rsidRDefault="000947E1" w:rsidP="000947E1">
          <w:pPr>
            <w:rPr>
              <w:rFonts w:ascii="Arial" w:hAnsi="Arial" w:cs="Arial"/>
            </w:rPr>
          </w:pPr>
        </w:p>
      </w:tc>
      <w:tc>
        <w:tcPr>
          <w:tcW w:w="11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47E1" w:rsidRPr="000947E1" w:rsidRDefault="000947E1" w:rsidP="000947E1">
          <w:pPr>
            <w:rPr>
              <w:rFonts w:ascii="Arial" w:hAnsi="Arial" w:cs="Arial"/>
              <w:color w:val="auto"/>
            </w:rPr>
          </w:pPr>
          <w:r w:rsidRPr="000947E1">
            <w:rPr>
              <w:rFonts w:ascii="Arial" w:hAnsi="Arial" w:cs="Arial"/>
              <w:color w:val="auto"/>
            </w:rPr>
            <w:t>Versión: 01</w:t>
          </w:r>
        </w:p>
      </w:tc>
    </w:tr>
  </w:tbl>
  <w:p w:rsidR="000947E1" w:rsidRDefault="000947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19601C7"/>
    <w:multiLevelType w:val="hybridMultilevel"/>
    <w:tmpl w:val="E2D23BFE"/>
    <w:lvl w:ilvl="0" w:tplc="0792C6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EE0546"/>
    <w:multiLevelType w:val="hybridMultilevel"/>
    <w:tmpl w:val="00AC22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660D"/>
    <w:multiLevelType w:val="hybridMultilevel"/>
    <w:tmpl w:val="3AB809D4"/>
    <w:lvl w:ilvl="0" w:tplc="A34E78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44EE"/>
    <w:multiLevelType w:val="hybridMultilevel"/>
    <w:tmpl w:val="D80E296C"/>
    <w:lvl w:ilvl="0" w:tplc="8D6266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2BB6"/>
    <w:multiLevelType w:val="hybridMultilevel"/>
    <w:tmpl w:val="2968D1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13D23"/>
    <w:multiLevelType w:val="hybridMultilevel"/>
    <w:tmpl w:val="F482C8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555"/>
    <w:multiLevelType w:val="hybridMultilevel"/>
    <w:tmpl w:val="44CA8CBE"/>
    <w:lvl w:ilvl="0" w:tplc="FABCAD00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42510"/>
    <w:multiLevelType w:val="hybridMultilevel"/>
    <w:tmpl w:val="129EB8B8"/>
    <w:lvl w:ilvl="0" w:tplc="EB083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6"/>
    <w:rsid w:val="00002D55"/>
    <w:rsid w:val="00062032"/>
    <w:rsid w:val="00062F8F"/>
    <w:rsid w:val="00063196"/>
    <w:rsid w:val="000947E1"/>
    <w:rsid w:val="00110BAD"/>
    <w:rsid w:val="0014594B"/>
    <w:rsid w:val="00162E13"/>
    <w:rsid w:val="001A4456"/>
    <w:rsid w:val="001A4B1E"/>
    <w:rsid w:val="001A5E19"/>
    <w:rsid w:val="001C7827"/>
    <w:rsid w:val="001E093B"/>
    <w:rsid w:val="00202FA0"/>
    <w:rsid w:val="00210D08"/>
    <w:rsid w:val="002327F3"/>
    <w:rsid w:val="00246E4E"/>
    <w:rsid w:val="00275191"/>
    <w:rsid w:val="002D0521"/>
    <w:rsid w:val="00315DF0"/>
    <w:rsid w:val="003235AD"/>
    <w:rsid w:val="00340910"/>
    <w:rsid w:val="0036475F"/>
    <w:rsid w:val="003A3730"/>
    <w:rsid w:val="003D67D4"/>
    <w:rsid w:val="00402139"/>
    <w:rsid w:val="00420579"/>
    <w:rsid w:val="004241E5"/>
    <w:rsid w:val="00424768"/>
    <w:rsid w:val="004339E0"/>
    <w:rsid w:val="00433F61"/>
    <w:rsid w:val="00452CBB"/>
    <w:rsid w:val="00477E08"/>
    <w:rsid w:val="004C7BC9"/>
    <w:rsid w:val="00502B52"/>
    <w:rsid w:val="005211B9"/>
    <w:rsid w:val="0052431A"/>
    <w:rsid w:val="005350B4"/>
    <w:rsid w:val="00535F0C"/>
    <w:rsid w:val="00560285"/>
    <w:rsid w:val="0056715D"/>
    <w:rsid w:val="00571402"/>
    <w:rsid w:val="00580B2F"/>
    <w:rsid w:val="00592435"/>
    <w:rsid w:val="005D47BC"/>
    <w:rsid w:val="005D68CB"/>
    <w:rsid w:val="005E704C"/>
    <w:rsid w:val="00607A2B"/>
    <w:rsid w:val="00607F4B"/>
    <w:rsid w:val="00645889"/>
    <w:rsid w:val="00650176"/>
    <w:rsid w:val="00652A01"/>
    <w:rsid w:val="00663EDD"/>
    <w:rsid w:val="00667E42"/>
    <w:rsid w:val="00673919"/>
    <w:rsid w:val="00684B08"/>
    <w:rsid w:val="006A043D"/>
    <w:rsid w:val="006E07CB"/>
    <w:rsid w:val="006F6D69"/>
    <w:rsid w:val="007349AC"/>
    <w:rsid w:val="0074152B"/>
    <w:rsid w:val="0076466F"/>
    <w:rsid w:val="007838A1"/>
    <w:rsid w:val="007E2A09"/>
    <w:rsid w:val="00806A60"/>
    <w:rsid w:val="00831C26"/>
    <w:rsid w:val="00852D90"/>
    <w:rsid w:val="0087552D"/>
    <w:rsid w:val="008A2161"/>
    <w:rsid w:val="008A6865"/>
    <w:rsid w:val="008C75A4"/>
    <w:rsid w:val="008D08C1"/>
    <w:rsid w:val="008D0D1C"/>
    <w:rsid w:val="008D2872"/>
    <w:rsid w:val="008D4AB4"/>
    <w:rsid w:val="008E2ABF"/>
    <w:rsid w:val="008F0991"/>
    <w:rsid w:val="00907206"/>
    <w:rsid w:val="00923819"/>
    <w:rsid w:val="00937CFF"/>
    <w:rsid w:val="00943041"/>
    <w:rsid w:val="0096573F"/>
    <w:rsid w:val="0099638C"/>
    <w:rsid w:val="009D2D39"/>
    <w:rsid w:val="009F48DB"/>
    <w:rsid w:val="009F7AEA"/>
    <w:rsid w:val="00A13C76"/>
    <w:rsid w:val="00A3556A"/>
    <w:rsid w:val="00A92460"/>
    <w:rsid w:val="00AA61E6"/>
    <w:rsid w:val="00AE339C"/>
    <w:rsid w:val="00AE6751"/>
    <w:rsid w:val="00B1010B"/>
    <w:rsid w:val="00B23881"/>
    <w:rsid w:val="00BB1960"/>
    <w:rsid w:val="00BC6159"/>
    <w:rsid w:val="00BD01CB"/>
    <w:rsid w:val="00BD12B5"/>
    <w:rsid w:val="00C2009F"/>
    <w:rsid w:val="00C24251"/>
    <w:rsid w:val="00C60EC6"/>
    <w:rsid w:val="00C72446"/>
    <w:rsid w:val="00CA0435"/>
    <w:rsid w:val="00CB02A0"/>
    <w:rsid w:val="00CD1930"/>
    <w:rsid w:val="00CF40D8"/>
    <w:rsid w:val="00D15714"/>
    <w:rsid w:val="00D17345"/>
    <w:rsid w:val="00D3501E"/>
    <w:rsid w:val="00D47263"/>
    <w:rsid w:val="00D5372B"/>
    <w:rsid w:val="00D8517D"/>
    <w:rsid w:val="00DC083A"/>
    <w:rsid w:val="00DC5F3E"/>
    <w:rsid w:val="00DD55D9"/>
    <w:rsid w:val="00DF14A1"/>
    <w:rsid w:val="00E248FE"/>
    <w:rsid w:val="00EA21A6"/>
    <w:rsid w:val="00EA3D45"/>
    <w:rsid w:val="00F363EB"/>
    <w:rsid w:val="00F61A84"/>
    <w:rsid w:val="00F66A50"/>
    <w:rsid w:val="00FB7031"/>
    <w:rsid w:val="00FC2A64"/>
    <w:rsid w:val="00FD5B97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CDEAD-5F28-4005-A054-842BF1CD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B97"/>
    <w:pPr>
      <w:spacing w:after="160"/>
    </w:pPr>
  </w:style>
  <w:style w:type="paragraph" w:styleId="Ttulo1">
    <w:name w:val="heading 1"/>
    <w:basedOn w:val="Normal"/>
    <w:next w:val="Normal"/>
    <w:link w:val="Ttulo1Car"/>
    <w:uiPriority w:val="1"/>
    <w:qFormat/>
    <w:rsid w:val="00C24251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99"/>
    <w:qFormat/>
    <w:pPr>
      <w:spacing w:before="0" w:after="0"/>
      <w:jc w:val="center"/>
    </w:pPr>
  </w:style>
  <w:style w:type="character" w:customStyle="1" w:styleId="Ttulo1Car">
    <w:name w:val="Título 1 Car"/>
    <w:basedOn w:val="Fuentedeprrafopredeter"/>
    <w:link w:val="Ttulo1"/>
    <w:uiPriority w:val="1"/>
    <w:rsid w:val="00C2425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Descripci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aconvietas">
    <w:name w:val="List Bullet"/>
    <w:basedOn w:val="Normal"/>
    <w:uiPriority w:val="1"/>
    <w:unhideWhenUsed/>
    <w:qFormat/>
    <w:rsid w:val="00C24251"/>
    <w:pPr>
      <w:numPr>
        <w:numId w:val="5"/>
      </w:numPr>
      <w:spacing w:after="120"/>
    </w:p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Puesto">
    <w:name w:val="Title"/>
    <w:basedOn w:val="Normal"/>
    <w:next w:val="Normal"/>
    <w:link w:val="PuestoC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fasis">
    <w:name w:val="Emphasis"/>
    <w:basedOn w:val="Fuentedeprrafopredeter"/>
    <w:uiPriority w:val="10"/>
    <w:unhideWhenUsed/>
    <w:qFormat/>
    <w:rPr>
      <w:i w:val="0"/>
      <w:iCs w:val="0"/>
      <w:color w:val="007789" w:themeColor="accent1" w:themeShade="BF"/>
    </w:rPr>
  </w:style>
  <w:style w:type="paragraph" w:styleId="Sinespaciado">
    <w:name w:val="No Spacing"/>
    <w:link w:val="SinespaciadoC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</w:rPr>
  </w:style>
  <w:style w:type="paragraph" w:styleId="Cita">
    <w:name w:val="Quote"/>
    <w:basedOn w:val="Normal"/>
    <w:next w:val="Normal"/>
    <w:link w:val="CitaC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Car">
    <w:name w:val="Cita Car"/>
    <w:basedOn w:val="Fuentedeprrafopredeter"/>
    <w:link w:val="Cita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tulodeTDC">
    <w:name w:val="TOC Heading"/>
    <w:basedOn w:val="Ttulo1"/>
    <w:next w:val="Normal"/>
    <w:uiPriority w:val="39"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sz w:val="16"/>
    </w:r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EB8803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paragraph" w:styleId="Bibliografa">
    <w:name w:val="Bibliography"/>
    <w:basedOn w:val="Normal"/>
    <w:next w:val="Normal"/>
    <w:uiPriority w:val="39"/>
    <w:unhideWhenUsed/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angranormal">
    <w:name w:val="Normal Indent"/>
    <w:basedOn w:val="Normal"/>
    <w:uiPriority w:val="99"/>
    <w:unhideWhenUsed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tabladeinformes">
    <w:name w:val="tabla de informes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8E2ABF"/>
    <w:pPr>
      <w:spacing w:before="0" w:after="0" w:line="240" w:lineRule="auto"/>
    </w:pPr>
    <w:rPr>
      <w:color w:val="425EA9" w:themeColor="accent5" w:themeShade="BF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5D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orte\AppData\Roaming\Microsoft\Plantillas\Informe%20con%20foto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F2EDA-1FDD-4063-8AB5-98F8E0DDC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C916-FC8E-4C1F-A00B-4E9390C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con foto</Template>
  <TotalTime>88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Encabezados</vt:lpstr>
      </vt:variant>
      <vt:variant>
        <vt:i4>5</vt:i4>
      </vt:variant>
    </vt:vector>
  </HeadingPairs>
  <TitlesOfParts>
    <vt:vector size="7" baseType="lpstr">
      <vt:lpstr>CONDICIÓN DE READMISIÓN DE LA UNIVERSIDAD DEL MAGDALENA</vt:lpstr>
      <vt:lpstr/>
      <vt:lpstr>&lt;Ya puede empezar</vt:lpstr>
      <vt:lpstr>Déjelo perfecto</vt:lpstr>
      <vt:lpstr>Termínelo con un último toque</vt:lpstr>
      <vt:lpstr>    Agregar una tabla de contenido</vt:lpstr>
      <vt:lpstr>    Agregar una bibliografía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CONDICIÓN DE READMISIÓN DE LA UNIVERSIDAD DEL MAGDALENA</dc:title>
  <dc:creator>soporte</dc:creator>
  <cp:keywords/>
  <cp:lastModifiedBy>Grupo de Gestión de la Calidad</cp:lastModifiedBy>
  <cp:revision>12</cp:revision>
  <dcterms:created xsi:type="dcterms:W3CDTF">2019-07-18T21:23:00Z</dcterms:created>
  <dcterms:modified xsi:type="dcterms:W3CDTF">2019-07-24T19:14:00Z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